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4F" w:rsidRPr="00D221AE" w:rsidRDefault="00E75A4F" w:rsidP="00046F0E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ISI</w:t>
      </w:r>
    </w:p>
    <w:p w:rsidR="00E75A4F" w:rsidRPr="00D221AE" w:rsidRDefault="00E75A4F" w:rsidP="00E75A4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  <w:proofErr w:type="spellEnd"/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00473" w:rsidRPr="00300473" w:rsidRDefault="00300473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 JUDUL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i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PERSETUJUAN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ii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RIWAYAT HIDUP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proofErr w:type="gramEnd"/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ABSTRAK 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7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vi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DAFTAR ISI 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ix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LAMPIRAN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x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SINGKATAN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xi</w:t>
      </w:r>
      <w:r w:rsidR="003004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A4F" w:rsidRPr="0024176C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1 PENDAHULUAN</w:t>
      </w:r>
      <w:r w:rsidRPr="002417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</w:t>
      </w:r>
    </w:p>
    <w:p w:rsidR="00E75A4F" w:rsidRPr="00D221AE" w:rsidRDefault="00E75A4F" w:rsidP="00E75A4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</w:t>
      </w:r>
    </w:p>
    <w:p w:rsidR="00E75A4F" w:rsidRPr="00D221AE" w:rsidRDefault="00E75A4F" w:rsidP="00E75A4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Penulisan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</w:p>
    <w:p w:rsidR="00E75A4F" w:rsidRPr="00D221AE" w:rsidRDefault="00E75A4F" w:rsidP="00E75A4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Penulisan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4</w:t>
      </w:r>
    </w:p>
    <w:p w:rsidR="00E75A4F" w:rsidRPr="00D221AE" w:rsidRDefault="00E75A4F" w:rsidP="00E75A4F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Ruang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Lingkup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5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8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A4F" w:rsidRPr="0024176C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2 TINJAUAN TEORI</w:t>
      </w:r>
      <w:r w:rsidR="002417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17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</w:t>
      </w:r>
    </w:p>
    <w:p w:rsidR="00E75A4F" w:rsidRPr="00D221AE" w:rsidRDefault="00E75A4F" w:rsidP="00E75A4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Konsep Dasar Kehamilan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</w:t>
      </w:r>
    </w:p>
    <w:p w:rsidR="00E75A4F" w:rsidRPr="00D221AE" w:rsidRDefault="00E75A4F" w:rsidP="00E75A4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Konsep Dasar Persalinan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23</w:t>
      </w:r>
    </w:p>
    <w:p w:rsidR="00E75A4F" w:rsidRPr="00D221AE" w:rsidRDefault="00E75A4F" w:rsidP="00E75A4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Konsep Dasar Nifas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42</w:t>
      </w:r>
    </w:p>
    <w:p w:rsidR="00E75A4F" w:rsidRPr="00D221AE" w:rsidRDefault="00E75A4F" w:rsidP="00E75A4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Konsep Dasar Neonatus 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59</w:t>
      </w:r>
    </w:p>
    <w:p w:rsidR="00E75A4F" w:rsidRPr="00D221AE" w:rsidRDefault="00E75A4F" w:rsidP="00E75A4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Komsep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Umum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4176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Continuity of Midwifery Care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CoMC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31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68</w:t>
      </w:r>
    </w:p>
    <w:p w:rsidR="00E75A4F" w:rsidRPr="00D221AE" w:rsidRDefault="00E75A4F" w:rsidP="00E75A4F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Pelayanan Kebidanan Kehamilan,Persalinan,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Nifas dan Bayi Baru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Lahir di Masa Pandemi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31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69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3 LANGKAH PENGAMBILAN KASUS</w:t>
      </w:r>
      <w:r w:rsidRPr="00FA78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73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3.1 Tempat dan Waktu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73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3.2 Cara Pengambilan Kasus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73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3.3 Instrumen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74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4 TINJAUAN KASUS DAN PEMBAHASAN</w:t>
      </w:r>
      <w:r w:rsidRPr="00FA78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75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4.1 Tinjauan Kasus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75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Pembahasan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98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5A4F" w:rsidRPr="00D221AE" w:rsidRDefault="005B31C2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5 PENUTUP</w:t>
      </w:r>
      <w:r w:rsidRPr="00FA787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118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5.1 Kesimpulan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31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118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5.2 Saran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31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119</w:t>
      </w:r>
    </w:p>
    <w:p w:rsidR="00E75A4F" w:rsidRPr="00D221AE" w:rsidRDefault="00E75A4F" w:rsidP="00E75A4F">
      <w:pPr>
        <w:pStyle w:val="ListParagraph"/>
        <w:tabs>
          <w:tab w:val="left" w:leader="dot" w:pos="737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75A4F" w:rsidRPr="00D221AE" w:rsidRDefault="00E75A4F" w:rsidP="00E75A4F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</w:p>
    <w:p w:rsidR="00E75A4F" w:rsidRPr="00D221AE" w:rsidRDefault="00E75A4F" w:rsidP="003004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A4F" w:rsidRPr="00D221AE" w:rsidRDefault="00E75A4F" w:rsidP="00E75A4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1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DAFTAR TABEL </w:t>
      </w:r>
    </w:p>
    <w:p w:rsidR="00E75A4F" w:rsidRPr="00D221AE" w:rsidRDefault="00E75A4F" w:rsidP="00E75A4F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4F" w:rsidRPr="00D221AE" w:rsidRDefault="00E75A4F" w:rsidP="00E75A4F">
      <w:pPr>
        <w:tabs>
          <w:tab w:val="left" w:pos="993"/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Imunisasi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TT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8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2.2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Anjuran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Pertambahan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BB Total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Kehamilan</w:t>
      </w:r>
      <w:proofErr w:type="spellEnd"/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IMT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15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2.3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TFU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16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2.4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Pengukuran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TFU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Mc.Donald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16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2.5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Batas Kadar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Haemoglobin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18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2.6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Cara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Strip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Urin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19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2.7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Involusi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Uteri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44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2.8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Kunjungan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Nifas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57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2.9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Imunisasi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66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2.10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Kunjungan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Neonatal</w:t>
      </w:r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66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2.11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</w:t>
      </w:r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>Hamil</w:t>
      </w:r>
      <w:proofErr w:type="spellEnd"/>
      <w:r w:rsidR="005B31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70</w:t>
      </w:r>
    </w:p>
    <w:p w:rsidR="00E75A4F" w:rsidRPr="00D221AE" w:rsidRDefault="00E75A4F" w:rsidP="00E75A4F">
      <w:pPr>
        <w:tabs>
          <w:tab w:val="left" w:leader="dot" w:pos="737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2.12</w:t>
      </w:r>
      <w:proofErr w:type="gram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Nifas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>Zona</w:t>
      </w:r>
      <w:proofErr w:type="spellEnd"/>
      <w:r w:rsidRPr="00D221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71</w:t>
      </w:r>
    </w:p>
    <w:p w:rsidR="00E75A4F" w:rsidRPr="00D221AE" w:rsidRDefault="00E75A4F" w:rsidP="00E75A4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4F" w:rsidRPr="00D221AE" w:rsidRDefault="00E75A4F" w:rsidP="00E75A4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4F" w:rsidRPr="00D221AE" w:rsidRDefault="00E75A4F" w:rsidP="00E75A4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4F" w:rsidRPr="00D221AE" w:rsidRDefault="00E75A4F" w:rsidP="00E75A4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4F" w:rsidRPr="00D221AE" w:rsidRDefault="00E75A4F" w:rsidP="00E75A4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A4F" w:rsidRPr="00D221AE" w:rsidRDefault="00E75A4F" w:rsidP="00E75A4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A4F" w:rsidRPr="00D221AE" w:rsidRDefault="00E75A4F" w:rsidP="00E75A4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AE">
        <w:rPr>
          <w:rFonts w:ascii="Times New Roman" w:hAnsi="Times New Roman" w:cs="Times New Roman"/>
          <w:b/>
          <w:sz w:val="28"/>
          <w:szCs w:val="28"/>
        </w:rPr>
        <w:lastRenderedPageBreak/>
        <w:t>DAFTAR LAMPIRAN</w:t>
      </w: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1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Kasus</w:t>
      </w:r>
      <w:proofErr w:type="spell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2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Praktik</w:t>
      </w:r>
      <w:proofErr w:type="spell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3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Klien</w:t>
      </w:r>
      <w:proofErr w:type="spell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4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(</w:t>
      </w:r>
      <w:r w:rsidRPr="00D221AE">
        <w:rPr>
          <w:rFonts w:ascii="Times New Roman" w:hAnsi="Times New Roman" w:cs="Times New Roman"/>
          <w:i/>
          <w:sz w:val="24"/>
          <w:szCs w:val="24"/>
        </w:rPr>
        <w:t>Informed Consent</w:t>
      </w:r>
      <w:r w:rsidRPr="00D221AE">
        <w:rPr>
          <w:rFonts w:ascii="Times New Roman" w:hAnsi="Times New Roman" w:cs="Times New Roman"/>
          <w:sz w:val="24"/>
          <w:szCs w:val="24"/>
        </w:rPr>
        <w:t>)</w:t>
      </w:r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Konsultasi</w:t>
      </w:r>
      <w:proofErr w:type="spell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221AE">
        <w:rPr>
          <w:rFonts w:ascii="Times New Roman" w:hAnsi="Times New Roman" w:cs="Times New Roman"/>
          <w:sz w:val="24"/>
          <w:szCs w:val="24"/>
        </w:rPr>
        <w:t xml:space="preserve">   KSPR</w:t>
      </w:r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221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Janin</w:t>
      </w:r>
      <w:proofErr w:type="spell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221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Penapisan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Persalinan</w:t>
      </w:r>
      <w:proofErr w:type="spell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D22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D22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Partograf</w:t>
      </w:r>
      <w:proofErr w:type="spellEnd"/>
      <w:proofErr w:type="gram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D22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EPDS</w:t>
      </w:r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D22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2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Buku</w:t>
      </w:r>
      <w:proofErr w:type="spellEnd"/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KIA</w:t>
      </w:r>
    </w:p>
    <w:p w:rsidR="00E75A4F" w:rsidRPr="00D221AE" w:rsidRDefault="00E75A4F" w:rsidP="00E75A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Pr="00D221AE">
        <w:rPr>
          <w:rFonts w:ascii="Times New Roman" w:hAnsi="Times New Roman" w:cs="Times New Roman"/>
          <w:sz w:val="24"/>
          <w:szCs w:val="24"/>
        </w:rPr>
        <w:t xml:space="preserve">  Leaflet</w:t>
      </w:r>
      <w:proofErr w:type="gramEnd"/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00473" w:rsidRDefault="00300473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0E" w:rsidRDefault="00046F0E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46F0E" w:rsidSect="00046F0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01" w:bottom="1701" w:left="2268" w:header="709" w:footer="709" w:gutter="0"/>
          <w:pgNumType w:fmt="lowerRoman" w:start="9"/>
          <w:cols w:space="708"/>
          <w:docGrid w:linePitch="360"/>
        </w:sectPr>
      </w:pP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AE">
        <w:rPr>
          <w:rFonts w:ascii="Times New Roman" w:hAnsi="Times New Roman" w:cs="Times New Roman"/>
          <w:b/>
          <w:sz w:val="28"/>
          <w:szCs w:val="28"/>
        </w:rPr>
        <w:lastRenderedPageBreak/>
        <w:t>DAFTAR SINGKATAN</w:t>
      </w:r>
    </w:p>
    <w:p w:rsidR="00E75A4F" w:rsidRPr="00D221AE" w:rsidRDefault="00E75A4F" w:rsidP="00E75A4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WHO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World Health Organization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AKI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SUPAS</w:t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Sensus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AKB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Bayi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SDKI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TPB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Target Pembangunan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SDGs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Sustainable Development Goals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PONEK</w:t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Obstetri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Emergensi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PONED</w:t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Obstetri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Emergensi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P4K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Program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Komplikasi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BOK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KB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Berencana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ANC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Antenatal Care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INC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Intranatal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APN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Normal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PNC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Postnatal Care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KF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Nifas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KN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Neonatal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CoMC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Continuity of Midwifery Care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PMB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Bidan</w:t>
      </w:r>
      <w:proofErr w:type="spellEnd"/>
    </w:p>
    <w:p w:rsidR="00E75A4F" w:rsidRPr="00D221AE" w:rsidRDefault="00E75A4F" w:rsidP="00E75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4M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  </w:t>
      </w:r>
      <w:r w:rsidRPr="00D221AE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Kerumunan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IM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IntraMusculer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KSPR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Poedji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Rochajati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APGO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Ada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Gawat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Obstetrik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AGO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Ada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Gawat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Obstetrik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TBC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Tuberculosis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HIV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Human Immunodeficiency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AIDS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Acquired Immune Deficiency Syndrome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lastRenderedPageBreak/>
        <w:t>PMS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Seksual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KRR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KRT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KRST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Haemoglobin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VDRL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221AE">
        <w:rPr>
          <w:rFonts w:ascii="Times New Roman" w:hAnsi="Times New Roman" w:cs="Times New Roman"/>
          <w:i/>
          <w:sz w:val="24"/>
          <w:szCs w:val="24"/>
        </w:rPr>
        <w:t>Venereal Disease Research Laboratory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IMT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Tubuh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TFU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Fundus Uteri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TBJ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Taksiran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Janin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DJJ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Detak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Janin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SBR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Rahim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PTT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Peregangan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Terkendali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FHR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>: Fetal Heart Rate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IMD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Inisiasi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Menyusu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ASI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Air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BAK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Air Kecil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BAB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Buang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MAL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Amenore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Laktasi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GnRH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Gonadotrophin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Releasing Hormone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FSH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Follide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Stimulating Hormone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AKDR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Rahim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IUD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Device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EPDS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Endinburgh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Postnatal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Depresion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Scale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BBL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Lahir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NLR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Neutrofil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Limfosit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Rasio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Covid-19</w:t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221AE">
        <w:rPr>
          <w:rFonts w:ascii="Times New Roman" w:hAnsi="Times New Roman" w:cs="Times New Roman"/>
          <w:i/>
          <w:sz w:val="24"/>
          <w:szCs w:val="24"/>
        </w:rPr>
        <w:t>Corona Virus Disease</w:t>
      </w:r>
      <w:r w:rsidRPr="00D221AE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APD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SARS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221AE">
        <w:rPr>
          <w:rFonts w:ascii="Times New Roman" w:hAnsi="Times New Roman" w:cs="Times New Roman"/>
          <w:i/>
          <w:sz w:val="24"/>
          <w:szCs w:val="24"/>
        </w:rPr>
        <w:t>Severe Acute Respiratory Syndrome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SOAP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, Plan</w:t>
      </w:r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BBLR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Rendah</w:t>
      </w:r>
      <w:proofErr w:type="spellEnd"/>
    </w:p>
    <w:p w:rsidR="00E75A4F" w:rsidRPr="00D221AE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TT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Tetanus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Toksoid</w:t>
      </w:r>
      <w:proofErr w:type="spellEnd"/>
    </w:p>
    <w:p w:rsidR="009D09B8" w:rsidRPr="00E75A4F" w:rsidRDefault="00E75A4F" w:rsidP="00E7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>PAP</w:t>
      </w:r>
      <w:r w:rsidRPr="00D221AE">
        <w:rPr>
          <w:rFonts w:ascii="Times New Roman" w:hAnsi="Times New Roman" w:cs="Times New Roman"/>
          <w:sz w:val="24"/>
          <w:szCs w:val="24"/>
        </w:rPr>
        <w:tab/>
      </w:r>
      <w:r w:rsidRPr="00D221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Panggul</w:t>
      </w:r>
      <w:proofErr w:type="spellEnd"/>
    </w:p>
    <w:sectPr w:rsidR="009D09B8" w:rsidRPr="00E75A4F" w:rsidSect="001A0191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1701" w:bottom="1701" w:left="2268" w:header="709" w:footer="709" w:gutter="0"/>
      <w:pgNumType w:fmt="lowerRoman"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6B" w:rsidRDefault="0001156B">
      <w:pPr>
        <w:spacing w:after="0" w:line="240" w:lineRule="auto"/>
      </w:pPr>
      <w:r>
        <w:separator/>
      </w:r>
    </w:p>
  </w:endnote>
  <w:endnote w:type="continuationSeparator" w:id="0">
    <w:p w:rsidR="0001156B" w:rsidRDefault="0001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83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F0E" w:rsidRDefault="00046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7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3031CE" w:rsidRDefault="00303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61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F0E" w:rsidRDefault="00046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3031CE" w:rsidRDefault="00303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91" w:rsidRDefault="001A0191">
    <w:pPr>
      <w:pStyle w:val="Footer"/>
      <w:jc w:val="center"/>
    </w:pPr>
  </w:p>
  <w:p w:rsidR="001A0191" w:rsidRDefault="001A01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8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191" w:rsidRDefault="001A0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73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046F0E" w:rsidRDefault="00046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6B" w:rsidRDefault="0001156B">
      <w:pPr>
        <w:spacing w:after="0" w:line="240" w:lineRule="auto"/>
      </w:pPr>
      <w:r>
        <w:separator/>
      </w:r>
    </w:p>
  </w:footnote>
  <w:footnote w:type="continuationSeparator" w:id="0">
    <w:p w:rsidR="0001156B" w:rsidRDefault="0001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0E" w:rsidRDefault="00046F0E">
    <w:pPr>
      <w:pStyle w:val="Header"/>
      <w:jc w:val="right"/>
    </w:pPr>
  </w:p>
  <w:p w:rsidR="003031CE" w:rsidRDefault="00303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CE" w:rsidRDefault="003031CE">
    <w:pPr>
      <w:pStyle w:val="Header"/>
      <w:jc w:val="right"/>
    </w:pPr>
  </w:p>
  <w:p w:rsidR="003031CE" w:rsidRDefault="00303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91" w:rsidRDefault="001A0191">
    <w:pPr>
      <w:pStyle w:val="Header"/>
      <w:jc w:val="right"/>
    </w:pPr>
    <w:proofErr w:type="gramStart"/>
    <w:r>
      <w:t>xiii</w:t>
    </w:r>
    <w:proofErr w:type="gramEnd"/>
  </w:p>
  <w:p w:rsidR="001A0191" w:rsidRDefault="001A01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0E" w:rsidRDefault="00046F0E">
    <w:pPr>
      <w:pStyle w:val="Header"/>
      <w:jc w:val="right"/>
    </w:pPr>
  </w:p>
  <w:p w:rsidR="00046F0E" w:rsidRDefault="00046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93"/>
    <w:multiLevelType w:val="multilevel"/>
    <w:tmpl w:val="BE9043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C62CAC"/>
    <w:multiLevelType w:val="hybridMultilevel"/>
    <w:tmpl w:val="60EA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E9"/>
    <w:multiLevelType w:val="multilevel"/>
    <w:tmpl w:val="208A8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4F"/>
    <w:rsid w:val="0001156B"/>
    <w:rsid w:val="00012D17"/>
    <w:rsid w:val="00046F0E"/>
    <w:rsid w:val="00124308"/>
    <w:rsid w:val="001A0191"/>
    <w:rsid w:val="0024176C"/>
    <w:rsid w:val="00300473"/>
    <w:rsid w:val="003031CE"/>
    <w:rsid w:val="005B31C2"/>
    <w:rsid w:val="00611201"/>
    <w:rsid w:val="006D7595"/>
    <w:rsid w:val="00724746"/>
    <w:rsid w:val="007B3DF8"/>
    <w:rsid w:val="007F65D1"/>
    <w:rsid w:val="00876730"/>
    <w:rsid w:val="008F3C66"/>
    <w:rsid w:val="00977CEC"/>
    <w:rsid w:val="009D09B8"/>
    <w:rsid w:val="00A64534"/>
    <w:rsid w:val="00C95ACC"/>
    <w:rsid w:val="00E75A4F"/>
    <w:rsid w:val="00ED2CDB"/>
    <w:rsid w:val="00F277FA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E75A4F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E75A4F"/>
    <w:rPr>
      <w:lang w:val="id-ID"/>
    </w:rPr>
  </w:style>
  <w:style w:type="table" w:styleId="TableGrid">
    <w:name w:val="Table Grid"/>
    <w:basedOn w:val="TableNormal"/>
    <w:uiPriority w:val="39"/>
    <w:rsid w:val="00E7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4F"/>
  </w:style>
  <w:style w:type="paragraph" w:styleId="Footer">
    <w:name w:val="footer"/>
    <w:basedOn w:val="Normal"/>
    <w:link w:val="FooterChar"/>
    <w:uiPriority w:val="99"/>
    <w:unhideWhenUsed/>
    <w:rsid w:val="00E7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4F"/>
  </w:style>
  <w:style w:type="paragraph" w:styleId="BalloonText">
    <w:name w:val="Balloon Text"/>
    <w:basedOn w:val="Normal"/>
    <w:link w:val="BalloonTextChar"/>
    <w:uiPriority w:val="99"/>
    <w:semiHidden/>
    <w:unhideWhenUsed/>
    <w:rsid w:val="007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E75A4F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E75A4F"/>
    <w:rPr>
      <w:lang w:val="id-ID"/>
    </w:rPr>
  </w:style>
  <w:style w:type="table" w:styleId="TableGrid">
    <w:name w:val="Table Grid"/>
    <w:basedOn w:val="TableNormal"/>
    <w:uiPriority w:val="39"/>
    <w:rsid w:val="00E7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A4F"/>
  </w:style>
  <w:style w:type="paragraph" w:styleId="Footer">
    <w:name w:val="footer"/>
    <w:basedOn w:val="Normal"/>
    <w:link w:val="FooterChar"/>
    <w:uiPriority w:val="99"/>
    <w:unhideWhenUsed/>
    <w:rsid w:val="00E75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A4F"/>
  </w:style>
  <w:style w:type="paragraph" w:styleId="BalloonText">
    <w:name w:val="Balloon Text"/>
    <w:basedOn w:val="Normal"/>
    <w:link w:val="BalloonTextChar"/>
    <w:uiPriority w:val="99"/>
    <w:semiHidden/>
    <w:unhideWhenUsed/>
    <w:rsid w:val="007F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0811-B560-4E6E-B3E5-2F64AED9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2021-05-24T15:13:00Z</dcterms:created>
  <dcterms:modified xsi:type="dcterms:W3CDTF">2021-06-09T05:31:00Z</dcterms:modified>
</cp:coreProperties>
</file>