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6D" w:rsidRPr="00E61A6D" w:rsidRDefault="00E61A6D" w:rsidP="00E61A6D">
      <w:pPr>
        <w:spacing w:after="0" w:line="240" w:lineRule="auto"/>
        <w:rPr>
          <w:rFonts w:ascii="Times New Roman" w:hAnsi="Times New Roman" w:cs="Times New Roman"/>
          <w:b/>
          <w:sz w:val="24"/>
          <w:szCs w:val="24"/>
          <w:lang w:val="id-ID"/>
        </w:rPr>
      </w:pPr>
      <w:r w:rsidRPr="00E61A6D">
        <w:rPr>
          <w:rFonts w:ascii="Times New Roman" w:hAnsi="Times New Roman" w:cs="Times New Roman"/>
          <w:b/>
          <w:sz w:val="24"/>
          <w:szCs w:val="24"/>
          <w:lang w:val="id-ID"/>
        </w:rPr>
        <w:t>KEMENTERIAN KESEHATAN REPUBLIK INDONESIA</w:t>
      </w:r>
    </w:p>
    <w:p w:rsidR="00E61A6D" w:rsidRPr="00E61A6D" w:rsidRDefault="00E61A6D" w:rsidP="00E61A6D">
      <w:pPr>
        <w:spacing w:after="0" w:line="240" w:lineRule="auto"/>
        <w:rPr>
          <w:rFonts w:ascii="Times New Roman" w:hAnsi="Times New Roman" w:cs="Times New Roman"/>
          <w:b/>
          <w:sz w:val="24"/>
          <w:szCs w:val="24"/>
          <w:lang w:val="id-ID"/>
        </w:rPr>
      </w:pPr>
      <w:r w:rsidRPr="00E61A6D">
        <w:rPr>
          <w:rFonts w:ascii="Times New Roman" w:hAnsi="Times New Roman" w:cs="Times New Roman"/>
          <w:b/>
          <w:sz w:val="24"/>
          <w:szCs w:val="24"/>
          <w:lang w:val="id-ID"/>
        </w:rPr>
        <w:t>POLITEKNIK KESEHATAN KEMENKES RIAU</w:t>
      </w:r>
    </w:p>
    <w:p w:rsidR="00E61A6D" w:rsidRPr="00E61A6D" w:rsidRDefault="00E61A6D" w:rsidP="00E61A6D">
      <w:pPr>
        <w:spacing w:after="0" w:line="240" w:lineRule="auto"/>
        <w:rPr>
          <w:rFonts w:ascii="Times New Roman" w:hAnsi="Times New Roman" w:cs="Times New Roman"/>
          <w:b/>
          <w:sz w:val="24"/>
          <w:szCs w:val="24"/>
          <w:lang w:val="id-ID"/>
        </w:rPr>
      </w:pPr>
      <w:r w:rsidRPr="00E61A6D">
        <w:rPr>
          <w:rFonts w:ascii="Times New Roman" w:hAnsi="Times New Roman" w:cs="Times New Roman"/>
          <w:b/>
          <w:sz w:val="24"/>
          <w:szCs w:val="24"/>
          <w:lang w:val="id-ID"/>
        </w:rPr>
        <w:t>PROGRAM STUDI D III KEBIDANAN</w:t>
      </w:r>
    </w:p>
    <w:p w:rsidR="00E61A6D" w:rsidRPr="00E61A6D" w:rsidRDefault="00E61A6D" w:rsidP="00E61A6D">
      <w:pPr>
        <w:spacing w:after="0" w:line="240" w:lineRule="auto"/>
        <w:rPr>
          <w:rFonts w:ascii="Times New Roman" w:hAnsi="Times New Roman" w:cs="Times New Roman"/>
          <w:b/>
          <w:sz w:val="24"/>
          <w:szCs w:val="24"/>
          <w:lang w:val="id-ID"/>
        </w:rPr>
      </w:pPr>
    </w:p>
    <w:p w:rsidR="00E61A6D" w:rsidRPr="00E61A6D" w:rsidRDefault="00E61A6D" w:rsidP="00E61A6D">
      <w:pPr>
        <w:spacing w:after="0" w:line="240" w:lineRule="auto"/>
        <w:rPr>
          <w:rFonts w:ascii="Times New Roman" w:hAnsi="Times New Roman" w:cs="Times New Roman"/>
          <w:b/>
          <w:sz w:val="24"/>
          <w:szCs w:val="24"/>
          <w:lang w:val="id-ID"/>
        </w:rPr>
      </w:pPr>
      <w:r w:rsidRPr="00E61A6D">
        <w:rPr>
          <w:rFonts w:ascii="Times New Roman" w:hAnsi="Times New Roman" w:cs="Times New Roman"/>
          <w:b/>
          <w:sz w:val="24"/>
          <w:szCs w:val="24"/>
          <w:lang w:val="id-ID"/>
        </w:rPr>
        <w:t>LAPORAN TUGAS AKHIR, MARET 2023</w:t>
      </w:r>
    </w:p>
    <w:p w:rsidR="00E61A6D" w:rsidRPr="00E61A6D" w:rsidRDefault="00E61A6D" w:rsidP="00E61A6D">
      <w:pPr>
        <w:spacing w:after="0" w:line="240" w:lineRule="auto"/>
        <w:rPr>
          <w:rFonts w:ascii="Times New Roman" w:hAnsi="Times New Roman" w:cs="Times New Roman"/>
          <w:b/>
          <w:sz w:val="24"/>
          <w:szCs w:val="24"/>
          <w:lang w:val="id-ID"/>
        </w:rPr>
      </w:pPr>
    </w:p>
    <w:p w:rsidR="00E61A6D" w:rsidRPr="00E61A6D" w:rsidRDefault="00E61A6D" w:rsidP="00E61A6D">
      <w:pPr>
        <w:spacing w:after="0" w:line="240" w:lineRule="auto"/>
        <w:rPr>
          <w:rFonts w:ascii="Times New Roman" w:hAnsi="Times New Roman" w:cs="Times New Roman"/>
          <w:b/>
          <w:sz w:val="24"/>
          <w:szCs w:val="24"/>
          <w:lang w:val="id-ID"/>
        </w:rPr>
      </w:pPr>
      <w:r w:rsidRPr="00E61A6D">
        <w:rPr>
          <w:rFonts w:ascii="Times New Roman" w:hAnsi="Times New Roman" w:cs="Times New Roman"/>
          <w:b/>
          <w:sz w:val="24"/>
          <w:szCs w:val="24"/>
          <w:lang w:val="id-ID"/>
        </w:rPr>
        <w:t>ZAKIYAH ZULFA</w:t>
      </w:r>
    </w:p>
    <w:p w:rsidR="00E61A6D" w:rsidRPr="00E61A6D" w:rsidRDefault="00E61A6D" w:rsidP="00E61A6D">
      <w:pPr>
        <w:spacing w:after="0" w:line="240" w:lineRule="auto"/>
        <w:rPr>
          <w:rFonts w:ascii="Times New Roman" w:hAnsi="Times New Roman" w:cs="Times New Roman"/>
          <w:b/>
          <w:sz w:val="24"/>
          <w:szCs w:val="24"/>
          <w:lang w:val="id-ID"/>
        </w:rPr>
      </w:pPr>
    </w:p>
    <w:p w:rsidR="00E61A6D" w:rsidRPr="00E61A6D" w:rsidRDefault="00E61A6D" w:rsidP="00E61A6D">
      <w:pPr>
        <w:pBdr>
          <w:bottom w:val="single" w:sz="18" w:space="1" w:color="auto"/>
        </w:pBdr>
        <w:spacing w:after="0" w:line="240" w:lineRule="auto"/>
        <w:rPr>
          <w:rFonts w:ascii="Times New Roman" w:hAnsi="Times New Roman" w:cs="Times New Roman"/>
          <w:b/>
          <w:sz w:val="24"/>
          <w:szCs w:val="24"/>
          <w:lang w:val="id-ID"/>
        </w:rPr>
      </w:pPr>
      <w:r w:rsidRPr="00E61A6D">
        <w:rPr>
          <w:rFonts w:ascii="Times New Roman" w:hAnsi="Times New Roman" w:cs="Times New Roman"/>
          <w:b/>
          <w:sz w:val="24"/>
          <w:szCs w:val="24"/>
          <w:lang w:val="id-ID"/>
        </w:rPr>
        <w:t>ASUHAN KEBIDANAN KOMPREHENSIF PADA NY. S DI PMB DINCE SAFRINA KOTA PEKANBARU TAHUN 2023</w:t>
      </w:r>
    </w:p>
    <w:p w:rsidR="00E61A6D" w:rsidRPr="00E61A6D" w:rsidRDefault="00E61A6D" w:rsidP="00E61A6D">
      <w:pPr>
        <w:pBdr>
          <w:bottom w:val="single" w:sz="18" w:space="1" w:color="auto"/>
        </w:pBdr>
        <w:spacing w:after="0"/>
        <w:rPr>
          <w:rFonts w:ascii="Times New Roman" w:hAnsi="Times New Roman" w:cs="Times New Roman"/>
          <w:b/>
          <w:sz w:val="24"/>
          <w:szCs w:val="24"/>
          <w:lang w:val="id-ID"/>
        </w:rPr>
      </w:pPr>
    </w:p>
    <w:p w:rsidR="00E61A6D" w:rsidRPr="00E61A6D" w:rsidRDefault="00E61A6D" w:rsidP="00E61A6D">
      <w:pPr>
        <w:pBdr>
          <w:bottom w:val="single" w:sz="18" w:space="1" w:color="auto"/>
        </w:pBdr>
        <w:spacing w:after="0"/>
        <w:rPr>
          <w:rFonts w:ascii="Times New Roman" w:hAnsi="Times New Roman" w:cs="Times New Roman"/>
          <w:b/>
          <w:sz w:val="24"/>
          <w:szCs w:val="24"/>
          <w:lang w:val="id-ID"/>
        </w:rPr>
      </w:pPr>
      <w:r w:rsidRPr="00E61A6D">
        <w:rPr>
          <w:rFonts w:ascii="Times New Roman" w:hAnsi="Times New Roman" w:cs="Times New Roman"/>
          <w:b/>
          <w:sz w:val="24"/>
          <w:szCs w:val="24"/>
          <w:lang w:val="id-ID"/>
        </w:rPr>
        <w:t>XIII, 174 halaman, 7 Tabel, 12 Lampiran</w:t>
      </w:r>
    </w:p>
    <w:p w:rsidR="00E61A6D" w:rsidRPr="00E61A6D" w:rsidRDefault="00E61A6D" w:rsidP="00E61A6D">
      <w:pPr>
        <w:keepNext/>
        <w:keepLines/>
        <w:spacing w:after="0"/>
        <w:jc w:val="center"/>
        <w:outlineLvl w:val="0"/>
        <w:rPr>
          <w:rFonts w:ascii="Times New Roman" w:eastAsiaTheme="majorEastAsia" w:hAnsi="Times New Roman" w:cs="Times New Roman"/>
          <w:b/>
          <w:bCs/>
          <w:sz w:val="24"/>
          <w:szCs w:val="24"/>
          <w:lang w:val="id-ID"/>
        </w:rPr>
      </w:pPr>
      <w:bookmarkStart w:id="0" w:name="_Toc137387633"/>
      <w:r w:rsidRPr="00E61A6D">
        <w:rPr>
          <w:rFonts w:ascii="Times New Roman" w:eastAsiaTheme="majorEastAsia" w:hAnsi="Times New Roman" w:cs="Times New Roman"/>
          <w:b/>
          <w:bCs/>
          <w:sz w:val="24"/>
          <w:szCs w:val="24"/>
          <w:lang w:val="id-ID"/>
        </w:rPr>
        <w:t>ABSTRAK</w:t>
      </w:r>
      <w:bookmarkEnd w:id="0"/>
    </w:p>
    <w:p w:rsidR="00E61A6D" w:rsidRPr="00E61A6D" w:rsidRDefault="00E61A6D" w:rsidP="00E61A6D">
      <w:pPr>
        <w:spacing w:after="0"/>
        <w:jc w:val="both"/>
        <w:rPr>
          <w:rFonts w:ascii="Times New Roman" w:hAnsi="Times New Roman" w:cs="Times New Roman"/>
          <w:sz w:val="24"/>
          <w:szCs w:val="24"/>
          <w:lang w:val="id-ID"/>
        </w:rPr>
      </w:pPr>
      <w:r w:rsidRPr="00E61A6D">
        <w:rPr>
          <w:rFonts w:ascii="Times New Roman" w:hAnsi="Times New Roman" w:cs="Times New Roman"/>
          <w:i/>
          <w:sz w:val="24"/>
          <w:szCs w:val="24"/>
          <w:lang w:val="id-ID"/>
        </w:rPr>
        <w:t>Continuity of Midwifery Care</w:t>
      </w:r>
      <w:r w:rsidRPr="00E61A6D">
        <w:rPr>
          <w:rFonts w:ascii="Times New Roman" w:hAnsi="Times New Roman" w:cs="Times New Roman"/>
          <w:sz w:val="24"/>
          <w:szCs w:val="24"/>
          <w:lang w:val="id-ID"/>
        </w:rPr>
        <w:t xml:space="preserve"> (CoMC) merupakan sebuah metode asuhan dengan memberikan pelayanan secara komprehensif dan berkelanjutan dalam upaya pencegahan dan penanganan komplikasi dalam kehamilan, persalinan, nifas dan neonatus. Asuhan kebidanan komprehensif bertujuan secara berkesinambungan sejak masa hamil, bersalin, nifas, neonatus pada Ny. S di PMB Dince Safrina Kota Pekanbaru. Penatalaksanaanya dilakukan sesuai standar asuhan kebidanan dengan pendekatan manajemen kebidanan dan didokumentasi dengan metode SOAP. Asuhan kebidanan dilakukan dari bulan Desember 2022 sampai Maret 2023. Asuhan kehamilan normal pada Ny. S G3P2A0H1 dilakukan asuhan 10T dan terdapat IMT ibu kategori obesitas. Pada kehamilan trimester III mengalami </w:t>
      </w:r>
      <w:r w:rsidRPr="00E61A6D">
        <w:rPr>
          <w:rFonts w:ascii="Times New Roman" w:hAnsi="Times New Roman" w:cs="Times New Roman"/>
          <w:i/>
          <w:sz w:val="24"/>
          <w:szCs w:val="24"/>
          <w:lang w:val="id-ID"/>
        </w:rPr>
        <w:t>Braxton hicks</w:t>
      </w:r>
      <w:r w:rsidRPr="00E61A6D">
        <w:rPr>
          <w:rFonts w:ascii="Times New Roman" w:hAnsi="Times New Roman" w:cs="Times New Roman"/>
          <w:sz w:val="24"/>
          <w:szCs w:val="24"/>
          <w:lang w:val="id-ID"/>
        </w:rPr>
        <w:t xml:space="preserve"> dan memberikan asuhan sesuai keluhan dan dapat diatasi. Asuhan persalinan mengalami KPD, pertolongan sesuai APN, teknik pengurangi rasa nyeri, menghadirkan pendamping, melakukan pernafasan efektif. Pada saat persalinan normal bayi lahir dengan BB 3500 gram dan jenis kelamin Perempuan. Pada masa nifas berlangsung normal, ibu diajarkan mobilisasi dini, senam nifas, dan </w:t>
      </w:r>
      <w:r w:rsidRPr="00E61A6D">
        <w:rPr>
          <w:rFonts w:ascii="Times New Roman" w:hAnsi="Times New Roman" w:cs="Times New Roman"/>
          <w:i/>
          <w:sz w:val="24"/>
          <w:szCs w:val="24"/>
          <w:lang w:val="id-ID"/>
        </w:rPr>
        <w:t>skrining Edinburgh Postnatal Depression Scale</w:t>
      </w:r>
      <w:r w:rsidRPr="00E61A6D">
        <w:rPr>
          <w:rFonts w:ascii="Times New Roman" w:hAnsi="Times New Roman" w:cs="Times New Roman"/>
          <w:sz w:val="24"/>
          <w:szCs w:val="24"/>
          <w:lang w:val="id-ID"/>
        </w:rPr>
        <w:t xml:space="preserve"> (EPDS), asuhan sesuai kebutuhan, dan memberi pengetahuan tentang KB. Pada kunjungan neonatus diberikan asuhan perawatan tali pusat dan pijat bayi, terjadi kenaikan berat badan bayi 700 gram selama 36 hari. Disarankan kepada bidan sebagai tenaga kesehatan dapat mempertahankan pemberian pelayanan kebidanan secara komprehensif dan berkesinambungan terutama asuhan ibu hamil, bersalin, nifas dan neonatus.</w:t>
      </w:r>
    </w:p>
    <w:p w:rsidR="00E61A6D" w:rsidRPr="00E61A6D" w:rsidRDefault="00E61A6D" w:rsidP="00E61A6D">
      <w:pPr>
        <w:spacing w:after="0" w:line="240" w:lineRule="auto"/>
        <w:jc w:val="both"/>
        <w:rPr>
          <w:rFonts w:ascii="Times New Roman" w:hAnsi="Times New Roman" w:cs="Times New Roman"/>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4"/>
        <w:gridCol w:w="6560"/>
      </w:tblGrid>
      <w:tr w:rsidR="00E61A6D" w:rsidRPr="00E61A6D" w:rsidTr="00681643">
        <w:tc>
          <w:tcPr>
            <w:tcW w:w="1623" w:type="dxa"/>
          </w:tcPr>
          <w:p w:rsidR="00E61A6D" w:rsidRPr="00E61A6D" w:rsidRDefault="00E61A6D" w:rsidP="00E61A6D">
            <w:pPr>
              <w:jc w:val="both"/>
              <w:rPr>
                <w:rFonts w:ascii="Times New Roman" w:hAnsi="Times New Roman" w:cs="Times New Roman"/>
                <w:sz w:val="24"/>
                <w:szCs w:val="24"/>
                <w:lang w:val="id-ID"/>
              </w:rPr>
            </w:pPr>
            <w:r w:rsidRPr="00E61A6D">
              <w:rPr>
                <w:rFonts w:ascii="Times New Roman" w:hAnsi="Times New Roman" w:cs="Times New Roman"/>
                <w:sz w:val="24"/>
                <w:szCs w:val="24"/>
                <w:lang w:val="id-ID"/>
              </w:rPr>
              <w:t>Kata Kunci  :</w:t>
            </w:r>
          </w:p>
        </w:tc>
        <w:tc>
          <w:tcPr>
            <w:tcW w:w="6864" w:type="dxa"/>
          </w:tcPr>
          <w:p w:rsidR="00E61A6D" w:rsidRPr="00E61A6D" w:rsidRDefault="00E61A6D" w:rsidP="00E61A6D">
            <w:pPr>
              <w:jc w:val="both"/>
              <w:rPr>
                <w:rFonts w:ascii="Times New Roman" w:hAnsi="Times New Roman" w:cs="Times New Roman"/>
                <w:b/>
                <w:sz w:val="24"/>
                <w:szCs w:val="24"/>
                <w:lang w:val="id-ID"/>
              </w:rPr>
            </w:pPr>
            <w:r w:rsidRPr="00E61A6D">
              <w:rPr>
                <w:rFonts w:ascii="Times New Roman" w:hAnsi="Times New Roman" w:cs="Times New Roman"/>
                <w:b/>
                <w:sz w:val="24"/>
                <w:szCs w:val="24"/>
                <w:lang w:val="id-ID"/>
              </w:rPr>
              <w:t>Asuhan Kebidanan Komprehensif, hamil, bersalin, nifas, neonatus,  obesitas</w:t>
            </w:r>
          </w:p>
        </w:tc>
      </w:tr>
      <w:tr w:rsidR="00E61A6D" w:rsidRPr="00E61A6D" w:rsidTr="00681643">
        <w:tc>
          <w:tcPr>
            <w:tcW w:w="1623" w:type="dxa"/>
          </w:tcPr>
          <w:p w:rsidR="00E61A6D" w:rsidRPr="00E61A6D" w:rsidRDefault="00E61A6D" w:rsidP="00E61A6D">
            <w:pPr>
              <w:jc w:val="both"/>
              <w:rPr>
                <w:rFonts w:ascii="Times New Roman" w:hAnsi="Times New Roman" w:cs="Times New Roman"/>
                <w:sz w:val="24"/>
                <w:szCs w:val="24"/>
                <w:lang w:val="id-ID"/>
              </w:rPr>
            </w:pPr>
            <w:r w:rsidRPr="00E61A6D">
              <w:rPr>
                <w:rFonts w:ascii="Times New Roman" w:hAnsi="Times New Roman" w:cs="Times New Roman"/>
                <w:sz w:val="24"/>
                <w:szCs w:val="24"/>
                <w:lang w:val="id-ID"/>
              </w:rPr>
              <w:t>Referensi     :</w:t>
            </w:r>
          </w:p>
        </w:tc>
        <w:tc>
          <w:tcPr>
            <w:tcW w:w="6864" w:type="dxa"/>
          </w:tcPr>
          <w:p w:rsidR="00E61A6D" w:rsidRPr="00E61A6D" w:rsidRDefault="00E61A6D" w:rsidP="00E61A6D">
            <w:pPr>
              <w:jc w:val="both"/>
              <w:rPr>
                <w:rFonts w:ascii="Times New Roman" w:hAnsi="Times New Roman" w:cs="Times New Roman"/>
                <w:sz w:val="24"/>
                <w:szCs w:val="24"/>
                <w:lang w:val="id-ID"/>
              </w:rPr>
            </w:pPr>
            <w:r w:rsidRPr="00E61A6D">
              <w:rPr>
                <w:rFonts w:ascii="Times New Roman" w:hAnsi="Times New Roman" w:cs="Times New Roman"/>
                <w:sz w:val="24"/>
                <w:szCs w:val="24"/>
                <w:lang w:val="id-ID"/>
              </w:rPr>
              <w:t>39 Referensi (2013-2022)</w:t>
            </w:r>
          </w:p>
        </w:tc>
      </w:tr>
    </w:tbl>
    <w:p w:rsidR="00E61A6D" w:rsidRPr="00E61A6D" w:rsidRDefault="00E61A6D" w:rsidP="00E61A6D">
      <w:pPr>
        <w:spacing w:after="0"/>
        <w:jc w:val="center"/>
        <w:rPr>
          <w:rFonts w:ascii="Times New Roman" w:hAnsi="Times New Roman" w:cs="Times New Roman"/>
          <w:b/>
          <w:sz w:val="28"/>
          <w:szCs w:val="28"/>
          <w:lang w:val="id-ID"/>
        </w:rPr>
      </w:pPr>
    </w:p>
    <w:p w:rsidR="00E61A6D" w:rsidRPr="00E61A6D" w:rsidRDefault="00E61A6D" w:rsidP="00E61A6D">
      <w:pPr>
        <w:spacing w:after="0"/>
        <w:rPr>
          <w:rFonts w:ascii="Times New Roman" w:hAnsi="Times New Roman" w:cs="Times New Roman"/>
          <w:b/>
          <w:sz w:val="28"/>
          <w:szCs w:val="28"/>
          <w:lang w:val="id-ID"/>
        </w:rPr>
      </w:pPr>
      <w:r w:rsidRPr="00E61A6D">
        <w:rPr>
          <w:rFonts w:ascii="Times New Roman" w:hAnsi="Times New Roman" w:cs="Times New Roman"/>
          <w:b/>
          <w:sz w:val="28"/>
          <w:szCs w:val="28"/>
          <w:lang w:val="id-ID"/>
        </w:rPr>
        <w:br w:type="page"/>
      </w:r>
    </w:p>
    <w:p w:rsidR="00E61A6D" w:rsidRPr="00E61A6D" w:rsidRDefault="00E61A6D" w:rsidP="00E61A6D">
      <w:pPr>
        <w:spacing w:after="0"/>
        <w:jc w:val="both"/>
        <w:rPr>
          <w:rFonts w:ascii="Times New Roman" w:hAnsi="Times New Roman" w:cs="Times New Roman"/>
          <w:b/>
          <w:sz w:val="24"/>
          <w:szCs w:val="24"/>
          <w:lang w:val="id-ID"/>
        </w:rPr>
      </w:pPr>
      <w:r w:rsidRPr="00E61A6D">
        <w:rPr>
          <w:rFonts w:ascii="Times New Roman" w:hAnsi="Times New Roman" w:cs="Times New Roman"/>
          <w:b/>
          <w:sz w:val="24"/>
          <w:szCs w:val="24"/>
          <w:lang w:val="id-ID"/>
        </w:rPr>
        <w:lastRenderedPageBreak/>
        <w:t>MINISTRY OF HEALTH REPUBLIC OF INDONESIA</w:t>
      </w:r>
    </w:p>
    <w:p w:rsidR="00E61A6D" w:rsidRPr="00E61A6D" w:rsidRDefault="00E61A6D" w:rsidP="00E61A6D">
      <w:pPr>
        <w:spacing w:after="0"/>
        <w:jc w:val="both"/>
        <w:rPr>
          <w:rFonts w:ascii="Times New Roman" w:hAnsi="Times New Roman" w:cs="Times New Roman"/>
          <w:b/>
          <w:sz w:val="24"/>
          <w:szCs w:val="24"/>
          <w:lang w:val="id-ID"/>
        </w:rPr>
      </w:pPr>
      <w:r w:rsidRPr="00E61A6D">
        <w:rPr>
          <w:rFonts w:ascii="Times New Roman" w:hAnsi="Times New Roman" w:cs="Times New Roman"/>
          <w:b/>
          <w:sz w:val="24"/>
          <w:szCs w:val="24"/>
          <w:lang w:val="id-ID"/>
        </w:rPr>
        <w:t>RIAU MINISTRY OF HEALTH POLYTECHNIC</w:t>
      </w:r>
    </w:p>
    <w:p w:rsidR="00E61A6D" w:rsidRPr="00E61A6D" w:rsidRDefault="00E61A6D" w:rsidP="00E61A6D">
      <w:pPr>
        <w:spacing w:after="0"/>
        <w:jc w:val="both"/>
        <w:rPr>
          <w:rFonts w:ascii="Times New Roman" w:hAnsi="Times New Roman" w:cs="Times New Roman"/>
          <w:b/>
          <w:sz w:val="24"/>
          <w:szCs w:val="24"/>
          <w:lang w:val="id-ID"/>
        </w:rPr>
      </w:pPr>
      <w:r w:rsidRPr="00E61A6D">
        <w:rPr>
          <w:rFonts w:ascii="Times New Roman" w:hAnsi="Times New Roman" w:cs="Times New Roman"/>
          <w:b/>
          <w:sz w:val="24"/>
          <w:szCs w:val="24"/>
          <w:lang w:val="id-ID"/>
        </w:rPr>
        <w:t>STUDY PROGRAM DIII MIDWIFERY</w:t>
      </w:r>
    </w:p>
    <w:p w:rsidR="00E61A6D" w:rsidRPr="00E61A6D" w:rsidRDefault="00E61A6D" w:rsidP="00E61A6D">
      <w:pPr>
        <w:tabs>
          <w:tab w:val="left" w:pos="5655"/>
        </w:tabs>
        <w:spacing w:after="0"/>
        <w:jc w:val="both"/>
        <w:rPr>
          <w:rFonts w:ascii="Times New Roman" w:hAnsi="Times New Roman" w:cs="Times New Roman"/>
          <w:b/>
          <w:sz w:val="24"/>
          <w:szCs w:val="24"/>
          <w:lang w:val="id-ID"/>
        </w:rPr>
      </w:pPr>
      <w:r w:rsidRPr="00E61A6D">
        <w:rPr>
          <w:rFonts w:ascii="Times New Roman" w:hAnsi="Times New Roman" w:cs="Times New Roman"/>
          <w:b/>
          <w:sz w:val="24"/>
          <w:szCs w:val="24"/>
          <w:lang w:val="id-ID"/>
        </w:rPr>
        <w:tab/>
      </w:r>
    </w:p>
    <w:p w:rsidR="00E61A6D" w:rsidRPr="00E61A6D" w:rsidRDefault="00E61A6D" w:rsidP="00E61A6D">
      <w:pPr>
        <w:spacing w:after="0"/>
        <w:jc w:val="both"/>
        <w:rPr>
          <w:rFonts w:ascii="Times New Roman" w:hAnsi="Times New Roman" w:cs="Times New Roman"/>
          <w:b/>
          <w:sz w:val="24"/>
          <w:szCs w:val="24"/>
          <w:lang w:val="id-ID"/>
        </w:rPr>
      </w:pPr>
      <w:r w:rsidRPr="00E61A6D">
        <w:rPr>
          <w:rFonts w:ascii="Times New Roman" w:hAnsi="Times New Roman" w:cs="Times New Roman"/>
          <w:b/>
          <w:sz w:val="24"/>
          <w:szCs w:val="24"/>
          <w:lang w:val="id-ID"/>
        </w:rPr>
        <w:t>FINAL PROJECT REPORT, MARCH 2023</w:t>
      </w:r>
    </w:p>
    <w:p w:rsidR="00E61A6D" w:rsidRPr="00E61A6D" w:rsidRDefault="00E61A6D" w:rsidP="00E61A6D">
      <w:pPr>
        <w:tabs>
          <w:tab w:val="left" w:pos="3240"/>
        </w:tabs>
        <w:spacing w:after="0"/>
        <w:jc w:val="both"/>
        <w:rPr>
          <w:rFonts w:ascii="Times New Roman" w:hAnsi="Times New Roman" w:cs="Times New Roman"/>
          <w:b/>
          <w:sz w:val="24"/>
          <w:szCs w:val="24"/>
          <w:lang w:val="id-ID"/>
        </w:rPr>
      </w:pPr>
      <w:r w:rsidRPr="00E61A6D">
        <w:rPr>
          <w:rFonts w:ascii="Times New Roman" w:hAnsi="Times New Roman" w:cs="Times New Roman"/>
          <w:b/>
          <w:sz w:val="24"/>
          <w:szCs w:val="24"/>
          <w:lang w:val="id-ID"/>
        </w:rPr>
        <w:tab/>
      </w:r>
    </w:p>
    <w:p w:rsidR="00E61A6D" w:rsidRPr="00E61A6D" w:rsidRDefault="00E61A6D" w:rsidP="00E61A6D">
      <w:pPr>
        <w:spacing w:after="0"/>
        <w:jc w:val="both"/>
        <w:rPr>
          <w:rFonts w:ascii="Times New Roman" w:hAnsi="Times New Roman" w:cs="Times New Roman"/>
          <w:b/>
          <w:sz w:val="24"/>
          <w:szCs w:val="24"/>
          <w:lang w:val="id-ID"/>
        </w:rPr>
      </w:pPr>
      <w:r w:rsidRPr="00E61A6D">
        <w:rPr>
          <w:rFonts w:ascii="Times New Roman" w:hAnsi="Times New Roman" w:cs="Times New Roman"/>
          <w:b/>
          <w:sz w:val="24"/>
          <w:szCs w:val="24"/>
          <w:lang w:val="id-ID"/>
        </w:rPr>
        <w:t>ZAKIYAH ZULFA</w:t>
      </w:r>
    </w:p>
    <w:p w:rsidR="00E61A6D" w:rsidRPr="00E61A6D" w:rsidRDefault="00E61A6D" w:rsidP="00E61A6D">
      <w:pPr>
        <w:spacing w:after="0"/>
        <w:jc w:val="both"/>
        <w:rPr>
          <w:rFonts w:ascii="Times New Roman" w:hAnsi="Times New Roman" w:cs="Times New Roman"/>
          <w:b/>
          <w:sz w:val="24"/>
          <w:szCs w:val="24"/>
          <w:lang w:val="id-ID"/>
        </w:rPr>
      </w:pPr>
    </w:p>
    <w:p w:rsidR="00E61A6D" w:rsidRPr="00E61A6D" w:rsidRDefault="00E61A6D" w:rsidP="00E61A6D">
      <w:pPr>
        <w:spacing w:after="0"/>
        <w:jc w:val="both"/>
        <w:rPr>
          <w:rFonts w:ascii="Times New Roman" w:hAnsi="Times New Roman" w:cs="Times New Roman"/>
          <w:b/>
          <w:sz w:val="24"/>
          <w:szCs w:val="24"/>
          <w:lang w:val="id-ID"/>
        </w:rPr>
      </w:pPr>
      <w:r w:rsidRPr="00E61A6D">
        <w:rPr>
          <w:rFonts w:ascii="Times New Roman" w:hAnsi="Times New Roman" w:cs="Times New Roman"/>
          <w:b/>
          <w:sz w:val="24"/>
          <w:szCs w:val="24"/>
          <w:lang w:val="id-ID"/>
        </w:rPr>
        <w:t>COMPREHENSIVE MIDWIFERY CARE FOR MRS. S IN INDEPENDENT</w:t>
      </w:r>
    </w:p>
    <w:p w:rsidR="00E61A6D" w:rsidRPr="00E61A6D" w:rsidRDefault="00E61A6D" w:rsidP="00E61A6D">
      <w:pPr>
        <w:spacing w:after="0"/>
        <w:jc w:val="both"/>
        <w:rPr>
          <w:rFonts w:ascii="Times New Roman" w:hAnsi="Times New Roman" w:cs="Times New Roman"/>
          <w:b/>
          <w:sz w:val="24"/>
          <w:szCs w:val="24"/>
          <w:lang w:val="id-ID"/>
        </w:rPr>
      </w:pPr>
      <w:r w:rsidRPr="00E61A6D">
        <w:rPr>
          <w:rFonts w:ascii="Times New Roman" w:hAnsi="Times New Roman" w:cs="Times New Roman"/>
          <w:b/>
          <w:sz w:val="24"/>
          <w:szCs w:val="24"/>
          <w:lang w:val="id-ID"/>
        </w:rPr>
        <w:t>MIDWIFERY PRACTICE DINCE SAFRINA PEKANBARU CITY, 2023</w:t>
      </w:r>
    </w:p>
    <w:p w:rsidR="00E61A6D" w:rsidRPr="00E61A6D" w:rsidRDefault="00E61A6D" w:rsidP="00E61A6D">
      <w:pPr>
        <w:spacing w:after="0"/>
        <w:jc w:val="center"/>
        <w:rPr>
          <w:rFonts w:ascii="Times New Roman" w:hAnsi="Times New Roman" w:cs="Times New Roman"/>
          <w:b/>
          <w:sz w:val="24"/>
          <w:szCs w:val="24"/>
          <w:lang w:val="id-ID"/>
        </w:rPr>
      </w:pPr>
    </w:p>
    <w:p w:rsidR="00E61A6D" w:rsidRPr="00E61A6D" w:rsidRDefault="00E61A6D" w:rsidP="00E61A6D">
      <w:pPr>
        <w:pBdr>
          <w:bottom w:val="single" w:sz="18" w:space="1" w:color="auto"/>
        </w:pBdr>
        <w:spacing w:after="0"/>
        <w:jc w:val="both"/>
        <w:rPr>
          <w:rFonts w:ascii="Times New Roman" w:hAnsi="Times New Roman" w:cs="Times New Roman"/>
          <w:b/>
          <w:sz w:val="24"/>
          <w:szCs w:val="24"/>
          <w:lang w:val="id-ID"/>
        </w:rPr>
      </w:pPr>
      <w:r w:rsidRPr="00E61A6D">
        <w:rPr>
          <w:rFonts w:ascii="Times New Roman" w:hAnsi="Times New Roman" w:cs="Times New Roman"/>
          <w:b/>
          <w:sz w:val="24"/>
          <w:szCs w:val="24"/>
          <w:lang w:val="id-ID"/>
        </w:rPr>
        <w:t>XIII, 174 Pages , 7 Tables, 12 Attachments</w:t>
      </w:r>
    </w:p>
    <w:p w:rsidR="00E61A6D" w:rsidRPr="00E61A6D" w:rsidRDefault="00E61A6D" w:rsidP="00E61A6D">
      <w:pPr>
        <w:keepNext/>
        <w:keepLines/>
        <w:spacing w:after="0"/>
        <w:jc w:val="center"/>
        <w:outlineLvl w:val="0"/>
        <w:rPr>
          <w:rFonts w:ascii="Times New Roman" w:eastAsiaTheme="majorEastAsia" w:hAnsi="Times New Roman" w:cs="Times New Roman"/>
          <w:b/>
          <w:bCs/>
          <w:sz w:val="24"/>
          <w:szCs w:val="24"/>
          <w:lang w:val="id-ID"/>
        </w:rPr>
      </w:pPr>
      <w:bookmarkStart w:id="1" w:name="_Toc137387634"/>
      <w:r w:rsidRPr="00E61A6D">
        <w:rPr>
          <w:rFonts w:ascii="Times New Roman" w:eastAsiaTheme="majorEastAsia" w:hAnsi="Times New Roman" w:cs="Times New Roman"/>
          <w:b/>
          <w:bCs/>
          <w:sz w:val="24"/>
          <w:szCs w:val="24"/>
          <w:lang w:val="id-ID"/>
        </w:rPr>
        <w:t>ABSTRACT</w:t>
      </w:r>
      <w:bookmarkEnd w:id="1"/>
    </w:p>
    <w:p w:rsidR="00E61A6D" w:rsidRDefault="00E61A6D" w:rsidP="00E61A6D">
      <w:pPr>
        <w:spacing w:after="0"/>
        <w:jc w:val="both"/>
        <w:rPr>
          <w:rFonts w:ascii="Times New Roman" w:hAnsi="Times New Roman" w:cs="Times New Roman"/>
          <w:sz w:val="24"/>
          <w:szCs w:val="24"/>
        </w:rPr>
      </w:pPr>
      <w:r w:rsidRPr="00E61A6D">
        <w:rPr>
          <w:rFonts w:ascii="Times New Roman" w:hAnsi="Times New Roman" w:cs="Times New Roman"/>
          <w:sz w:val="24"/>
          <w:szCs w:val="24"/>
          <w:lang w:val="id-ID"/>
        </w:rPr>
        <w:t>Continuity of Midwifery Care (CoMC) is a method of care by providing comprehensive and sustainable services in an effort to prevent and treat complications in pregnancy, childbirth, postpartum and neonates. Comprehensive midwifery care aims to be sustainable from pregnancy, childbirth, postpartum, neonates to Mrs. S at PMB Dince Safrina Pekanbaru City. Management is carried out according to midwifery care standards with a midwifery management approach and is documented using the SOAP method. Midwifery care was carried out from December 2022 to March 2023. Normal pregnancy care for Mrs. S G3P2A0H1 was carried out with 10T care and there was a mother's BMI in the obese category. In the third trimester of pregnancy experience Braxton hicks and provide care according to complaints and can be overcome. Caring for deliveries experiencing PROM, assistance according to APN, pain reduction techniques, presenting a companion, performing effective breathing. At the time of normal delivery the baby was born with a weight of 3500 grams and female sex. During the normal postpartum period, mothers are taught early mobilization, postpartum exercise, and screening for the Edinburgh Postnatal Depression Scale (EPDS), provide care as needed, and provide knowledge about family planning. At the neonatal visit, the baby was given care for the umbilical cord and massaged the baby, there was an increase in the baby's weight of 700 grams for 36 days. It is recommended that midwives as health workers can maintain the provision of comprehensive and continuous midwifery services, especially care for pregnant women, childbirth, postpartum and neonates.</w:t>
      </w:r>
    </w:p>
    <w:p w:rsidR="00E61A6D" w:rsidRPr="00E61A6D" w:rsidRDefault="00E61A6D" w:rsidP="00E61A6D">
      <w:pPr>
        <w:spacing w:after="0"/>
        <w:jc w:val="both"/>
        <w:rPr>
          <w:rFonts w:ascii="Times New Roman" w:hAnsi="Times New Roman" w:cs="Times New Roman"/>
          <w:sz w:val="24"/>
          <w:szCs w:val="24"/>
        </w:rPr>
      </w:pPr>
      <w:bookmarkStart w:id="2" w:name="_GoBack"/>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7"/>
        <w:gridCol w:w="6557"/>
      </w:tblGrid>
      <w:tr w:rsidR="00E61A6D" w:rsidRPr="00E61A6D" w:rsidTr="00681643">
        <w:tc>
          <w:tcPr>
            <w:tcW w:w="1623" w:type="dxa"/>
          </w:tcPr>
          <w:p w:rsidR="00E61A6D" w:rsidRPr="00E61A6D" w:rsidRDefault="00E61A6D" w:rsidP="00E61A6D">
            <w:pPr>
              <w:jc w:val="both"/>
              <w:rPr>
                <w:rFonts w:ascii="Times New Roman" w:hAnsi="Times New Roman" w:cs="Times New Roman"/>
                <w:sz w:val="24"/>
                <w:szCs w:val="24"/>
                <w:lang w:val="id-ID"/>
              </w:rPr>
            </w:pPr>
            <w:r w:rsidRPr="00E61A6D">
              <w:rPr>
                <w:rFonts w:ascii="Times New Roman" w:hAnsi="Times New Roman" w:cs="Times New Roman"/>
                <w:sz w:val="24"/>
                <w:szCs w:val="24"/>
                <w:lang w:val="id-ID"/>
              </w:rPr>
              <w:t>Keywords  :</w:t>
            </w:r>
          </w:p>
        </w:tc>
        <w:tc>
          <w:tcPr>
            <w:tcW w:w="6864" w:type="dxa"/>
          </w:tcPr>
          <w:p w:rsidR="00E61A6D" w:rsidRPr="00E61A6D" w:rsidRDefault="00E61A6D" w:rsidP="00E61A6D">
            <w:pPr>
              <w:jc w:val="both"/>
              <w:rPr>
                <w:rFonts w:ascii="Times New Roman" w:hAnsi="Times New Roman" w:cs="Times New Roman"/>
                <w:b/>
                <w:sz w:val="24"/>
                <w:szCs w:val="24"/>
                <w:lang w:val="id-ID"/>
              </w:rPr>
            </w:pPr>
            <w:r w:rsidRPr="00E61A6D">
              <w:rPr>
                <w:rFonts w:ascii="Times New Roman" w:hAnsi="Times New Roman" w:cs="Times New Roman"/>
                <w:b/>
                <w:sz w:val="24"/>
                <w:szCs w:val="24"/>
                <w:lang w:val="id-ID"/>
              </w:rPr>
              <w:t>Comprehensive Midwifery Care, pregnancy, childbirth, postpartum, neonates, obesity</w:t>
            </w:r>
          </w:p>
        </w:tc>
      </w:tr>
      <w:tr w:rsidR="00E61A6D" w:rsidRPr="00E61A6D" w:rsidTr="00681643">
        <w:tc>
          <w:tcPr>
            <w:tcW w:w="1623" w:type="dxa"/>
          </w:tcPr>
          <w:p w:rsidR="00E61A6D" w:rsidRPr="00E61A6D" w:rsidRDefault="00E61A6D" w:rsidP="00E61A6D">
            <w:pPr>
              <w:jc w:val="both"/>
              <w:rPr>
                <w:rFonts w:ascii="Times New Roman" w:hAnsi="Times New Roman" w:cs="Times New Roman"/>
                <w:sz w:val="24"/>
                <w:szCs w:val="24"/>
                <w:lang w:val="id-ID"/>
              </w:rPr>
            </w:pPr>
            <w:r w:rsidRPr="00E61A6D">
              <w:rPr>
                <w:rFonts w:ascii="Times New Roman" w:hAnsi="Times New Roman" w:cs="Times New Roman"/>
                <w:sz w:val="24"/>
                <w:szCs w:val="24"/>
                <w:lang w:val="id-ID"/>
              </w:rPr>
              <w:t>Reference     :</w:t>
            </w:r>
          </w:p>
        </w:tc>
        <w:tc>
          <w:tcPr>
            <w:tcW w:w="6864" w:type="dxa"/>
          </w:tcPr>
          <w:p w:rsidR="00E61A6D" w:rsidRPr="00E61A6D" w:rsidRDefault="00E61A6D" w:rsidP="00E61A6D">
            <w:pPr>
              <w:tabs>
                <w:tab w:val="left" w:pos="3375"/>
              </w:tabs>
              <w:jc w:val="both"/>
              <w:rPr>
                <w:rFonts w:ascii="Times New Roman" w:hAnsi="Times New Roman" w:cs="Times New Roman"/>
                <w:sz w:val="24"/>
                <w:szCs w:val="24"/>
                <w:lang w:val="id-ID"/>
              </w:rPr>
            </w:pPr>
            <w:r w:rsidRPr="00E61A6D">
              <w:rPr>
                <w:rFonts w:ascii="Times New Roman" w:hAnsi="Times New Roman" w:cs="Times New Roman"/>
                <w:sz w:val="24"/>
                <w:szCs w:val="24"/>
                <w:lang w:val="id-ID"/>
              </w:rPr>
              <w:t>39 References (2013-2022)</w:t>
            </w:r>
            <w:r w:rsidRPr="00E61A6D">
              <w:rPr>
                <w:rFonts w:ascii="Times New Roman" w:hAnsi="Times New Roman" w:cs="Times New Roman"/>
                <w:sz w:val="24"/>
                <w:szCs w:val="24"/>
                <w:lang w:val="id-ID"/>
              </w:rPr>
              <w:tab/>
            </w:r>
          </w:p>
        </w:tc>
      </w:tr>
    </w:tbl>
    <w:p w:rsidR="00E61A6D" w:rsidRPr="00E61A6D" w:rsidRDefault="00E61A6D" w:rsidP="00E61A6D">
      <w:pPr>
        <w:spacing w:after="0"/>
        <w:jc w:val="both"/>
        <w:rPr>
          <w:rFonts w:ascii="Times New Roman" w:hAnsi="Times New Roman" w:cs="Times New Roman"/>
          <w:sz w:val="24"/>
          <w:szCs w:val="24"/>
          <w:lang w:val="id-ID"/>
        </w:rPr>
      </w:pPr>
    </w:p>
    <w:p w:rsidR="00D17F81" w:rsidRDefault="00D17F81" w:rsidP="00E61A6D">
      <w:pPr>
        <w:spacing w:after="0"/>
      </w:pPr>
    </w:p>
    <w:sectPr w:rsidR="00D17F81" w:rsidSect="005333B4">
      <w:headerReference w:type="even" r:id="rId5"/>
      <w:headerReference w:type="default" r:id="rId6"/>
      <w:footerReference w:type="default" r:id="rId7"/>
      <w:headerReference w:type="first" r:id="rId8"/>
      <w:pgSz w:w="11907" w:h="16839"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F17" w:rsidRDefault="00E61A6D">
    <w:pPr>
      <w:pStyle w:val="Footer"/>
      <w:jc w:val="center"/>
    </w:pPr>
  </w:p>
  <w:p w:rsidR="00503F17" w:rsidRDefault="00E61A6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F17" w:rsidRDefault="005333B4">
    <w:pPr>
      <w:pStyle w:val="Header"/>
    </w:pPr>
    <w:r>
      <w:rPr>
        <w:noProof/>
      </w:rPr>
      <w:drawing>
        <wp:anchor distT="0" distB="0" distL="114300" distR="114300" simplePos="0" relativeHeight="251658240" behindDoc="1" locked="0" layoutInCell="0" allowOverlap="1" wp14:anchorId="1C351DF1" wp14:editId="3CCA791F">
          <wp:simplePos x="0" y="0"/>
          <wp:positionH relativeFrom="margin">
            <wp:align>center</wp:align>
          </wp:positionH>
          <wp:positionV relativeFrom="margin">
            <wp:align>center</wp:align>
          </wp:positionV>
          <wp:extent cx="5034915" cy="5019675"/>
          <wp:effectExtent l="0" t="0" r="0" b="9525"/>
          <wp:wrapNone/>
          <wp:docPr id="4" name="Picture 4" descr="Politeknik_Kesehatan_Ri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teknik_Kesehatan_Riau"/>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034915" cy="50196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F17" w:rsidRDefault="00E61A6D">
    <w:pPr>
      <w:pStyle w:val="Header"/>
      <w:jc w:val="right"/>
    </w:pPr>
  </w:p>
  <w:p w:rsidR="00503F17" w:rsidRDefault="00E61A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F17" w:rsidRDefault="00E61A6D">
    <w:pPr>
      <w:pStyle w:val="Header"/>
      <w:jc w:val="right"/>
    </w:pPr>
  </w:p>
  <w:p w:rsidR="00503F17" w:rsidRDefault="00E61A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F81"/>
    <w:rsid w:val="005333B4"/>
    <w:rsid w:val="005C3FD3"/>
    <w:rsid w:val="00D17F81"/>
    <w:rsid w:val="00E6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F81"/>
    <w:rPr>
      <w:rFonts w:ascii="Tahoma" w:hAnsi="Tahoma" w:cs="Tahoma"/>
      <w:sz w:val="16"/>
      <w:szCs w:val="16"/>
    </w:rPr>
  </w:style>
  <w:style w:type="paragraph" w:styleId="Header">
    <w:name w:val="header"/>
    <w:basedOn w:val="Normal"/>
    <w:link w:val="HeaderChar"/>
    <w:uiPriority w:val="99"/>
    <w:unhideWhenUsed/>
    <w:rsid w:val="00533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3B4"/>
  </w:style>
  <w:style w:type="paragraph" w:styleId="Footer">
    <w:name w:val="footer"/>
    <w:basedOn w:val="Normal"/>
    <w:link w:val="FooterChar"/>
    <w:uiPriority w:val="99"/>
    <w:unhideWhenUsed/>
    <w:rsid w:val="00533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3B4"/>
  </w:style>
  <w:style w:type="table" w:styleId="TableGrid">
    <w:name w:val="Table Grid"/>
    <w:basedOn w:val="TableNormal"/>
    <w:uiPriority w:val="59"/>
    <w:rsid w:val="00E61A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F81"/>
    <w:rPr>
      <w:rFonts w:ascii="Tahoma" w:hAnsi="Tahoma" w:cs="Tahoma"/>
      <w:sz w:val="16"/>
      <w:szCs w:val="16"/>
    </w:rPr>
  </w:style>
  <w:style w:type="paragraph" w:styleId="Header">
    <w:name w:val="header"/>
    <w:basedOn w:val="Normal"/>
    <w:link w:val="HeaderChar"/>
    <w:uiPriority w:val="99"/>
    <w:unhideWhenUsed/>
    <w:rsid w:val="00533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3B4"/>
  </w:style>
  <w:style w:type="paragraph" w:styleId="Footer">
    <w:name w:val="footer"/>
    <w:basedOn w:val="Normal"/>
    <w:link w:val="FooterChar"/>
    <w:uiPriority w:val="99"/>
    <w:unhideWhenUsed/>
    <w:rsid w:val="00533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3B4"/>
  </w:style>
  <w:style w:type="table" w:styleId="TableGrid">
    <w:name w:val="Table Grid"/>
    <w:basedOn w:val="TableNormal"/>
    <w:uiPriority w:val="59"/>
    <w:rsid w:val="00E61A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2023-07-15T11:08:00Z</dcterms:created>
  <dcterms:modified xsi:type="dcterms:W3CDTF">2023-07-15T11:08:00Z</dcterms:modified>
</cp:coreProperties>
</file>